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14174"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0F8E079"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6C85A00"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F3175E2" w14:textId="77777777" w:rsidR="005507A0" w:rsidRDefault="005507A0" w:rsidP="005507A0">
      <w:pPr>
        <w:pStyle w:val="paragraph"/>
        <w:spacing w:before="0" w:beforeAutospacing="0" w:after="0" w:afterAutospacing="0"/>
        <w:ind w:left="1440" w:right="900" w:firstLine="720"/>
        <w:textAlignment w:val="baseline"/>
        <w:rPr>
          <w:rFonts w:ascii="Segoe UI" w:hAnsi="Segoe UI" w:cs="Segoe UI"/>
          <w:sz w:val="18"/>
          <w:szCs w:val="18"/>
        </w:rPr>
      </w:pPr>
      <w:r>
        <w:rPr>
          <w:rStyle w:val="normaltextrun"/>
          <w:rFonts w:eastAsiaTheme="majorEastAsia"/>
          <w:b/>
          <w:bCs/>
          <w:sz w:val="36"/>
          <w:szCs w:val="36"/>
          <w:u w:val="single"/>
        </w:rPr>
        <w:t>Formal Pronouncement of Death</w:t>
      </w:r>
      <w:r>
        <w:rPr>
          <w:rStyle w:val="eop"/>
          <w:rFonts w:eastAsiaTheme="majorEastAsia"/>
          <w:sz w:val="36"/>
          <w:szCs w:val="36"/>
        </w:rPr>
        <w:t> </w:t>
      </w:r>
    </w:p>
    <w:p w14:paraId="57844EAB" w14:textId="77777777" w:rsidR="005507A0" w:rsidRDefault="005507A0" w:rsidP="005507A0">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sz w:val="36"/>
          <w:szCs w:val="36"/>
        </w:rPr>
        <w:t> </w:t>
      </w:r>
    </w:p>
    <w:p w14:paraId="09CAE1CC"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rPr>
        <w:t> </w:t>
      </w:r>
    </w:p>
    <w:p w14:paraId="47450342"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purpose of this policy is to establish guidelines for clarification of who may legally pronounce death of an individual.</w:t>
      </w:r>
      <w:r>
        <w:rPr>
          <w:rStyle w:val="eop"/>
          <w:rFonts w:eastAsiaTheme="majorEastAsia"/>
        </w:rPr>
        <w:t> </w:t>
      </w:r>
    </w:p>
    <w:p w14:paraId="3D9AE500"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A500BA9"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rPr>
        <w:t> </w:t>
      </w:r>
    </w:p>
    <w:p w14:paraId="6BDC4A5A"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only individuals who can pronounce death in the State of Idaho are licensed physicians, PA’s, NP’s, or the MDI’s, Chief Deputy, Coroner, or Forensic Pathologists employed by the KCCO. The pronouncement may be in a medical setting or in the field. Paramedics, Fire, and Law Enforcement CANNOT pronounce death, so the MDI should not use any pronounced time provided by these agencies for reports unless the TOD was given by a Physician. </w:t>
      </w:r>
      <w:r>
        <w:rPr>
          <w:rStyle w:val="eop"/>
          <w:rFonts w:eastAsiaTheme="majorEastAsia"/>
        </w:rPr>
        <w:t> </w:t>
      </w:r>
    </w:p>
    <w:p w14:paraId="7D1D578D"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C0F668F" w14:textId="77777777" w:rsidR="00123CC1" w:rsidRDefault="00123CC1" w:rsidP="00123CC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57258CA" w14:textId="77777777" w:rsidR="00C057F9" w:rsidRDefault="00C057F9" w:rsidP="00C057F9">
      <w:pPr>
        <w:pStyle w:val="paragraph"/>
        <w:spacing w:before="0" w:beforeAutospacing="0" w:after="0" w:afterAutospacing="0"/>
        <w:ind w:right="900"/>
        <w:jc w:val="center"/>
        <w:textAlignment w:val="baseline"/>
        <w:rPr>
          <w:rFonts w:ascii="Segoe UI" w:hAnsi="Segoe UI" w:cs="Segoe UI"/>
          <w:sz w:val="18"/>
          <w:szCs w:val="18"/>
        </w:rPr>
      </w:pPr>
      <w:r>
        <w:rPr>
          <w:rStyle w:val="eop"/>
          <w:rFonts w:eastAsiaTheme="majorEastAsia"/>
          <w:sz w:val="36"/>
          <w:szCs w:val="36"/>
        </w:rPr>
        <w:t> </w:t>
      </w:r>
    </w:p>
    <w:p w14:paraId="0EC4F489" w14:textId="77777777" w:rsidR="00C057F9" w:rsidRDefault="00C057F9" w:rsidP="00C057F9">
      <w:pPr>
        <w:pStyle w:val="paragraph"/>
        <w:spacing w:before="0" w:beforeAutospacing="0" w:after="0" w:afterAutospacing="0"/>
        <w:ind w:right="900"/>
        <w:jc w:val="center"/>
        <w:textAlignment w:val="baseline"/>
        <w:rPr>
          <w:rFonts w:ascii="Segoe UI" w:hAnsi="Segoe UI" w:cs="Segoe UI"/>
          <w:sz w:val="18"/>
          <w:szCs w:val="18"/>
        </w:rPr>
      </w:pPr>
      <w:r>
        <w:rPr>
          <w:rStyle w:val="eop"/>
          <w:rFonts w:eastAsiaTheme="majorEastAsia"/>
          <w:sz w:val="36"/>
          <w:szCs w:val="36"/>
        </w:rPr>
        <w:t> </w:t>
      </w:r>
    </w:p>
    <w:p w14:paraId="34E5D342" w14:textId="77777777" w:rsidR="00C057F9" w:rsidRDefault="00C057F9" w:rsidP="00C057F9">
      <w:pPr>
        <w:pStyle w:val="paragraph"/>
        <w:spacing w:before="0" w:beforeAutospacing="0" w:after="0" w:afterAutospacing="0"/>
        <w:ind w:right="900"/>
        <w:jc w:val="center"/>
        <w:textAlignment w:val="baseline"/>
        <w:rPr>
          <w:rFonts w:ascii="Segoe UI" w:hAnsi="Segoe UI" w:cs="Segoe UI"/>
          <w:sz w:val="18"/>
          <w:szCs w:val="18"/>
        </w:rPr>
      </w:pPr>
      <w:r>
        <w:rPr>
          <w:rStyle w:val="eop"/>
          <w:rFonts w:eastAsiaTheme="majorEastAsia"/>
          <w:sz w:val="36"/>
          <w:szCs w:val="36"/>
        </w:rPr>
        <w:t> </w:t>
      </w:r>
    </w:p>
    <w:p w14:paraId="6FE65A40" w14:textId="77777777" w:rsidR="00C057F9" w:rsidRDefault="00C057F9" w:rsidP="00C057F9">
      <w:pPr>
        <w:pStyle w:val="paragraph"/>
        <w:spacing w:before="0" w:beforeAutospacing="0" w:after="0" w:afterAutospacing="0"/>
        <w:ind w:right="900"/>
        <w:jc w:val="center"/>
        <w:textAlignment w:val="baseline"/>
        <w:rPr>
          <w:rFonts w:ascii="Segoe UI" w:hAnsi="Segoe UI" w:cs="Segoe UI"/>
          <w:sz w:val="18"/>
          <w:szCs w:val="18"/>
        </w:rPr>
      </w:pPr>
      <w:r>
        <w:rPr>
          <w:rStyle w:val="eop"/>
          <w:rFonts w:eastAsiaTheme="majorEastAsia"/>
          <w:sz w:val="36"/>
          <w:szCs w:val="36"/>
        </w:rPr>
        <w:t> </w:t>
      </w:r>
    </w:p>
    <w:p w14:paraId="6998FA97" w14:textId="77777777" w:rsidR="00E02C82" w:rsidRPr="000F49F0" w:rsidRDefault="00E02C82" w:rsidP="000F49F0">
      <w:pPr>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122C"/>
    <w:multiLevelType w:val="multilevel"/>
    <w:tmpl w:val="AB020B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87231"/>
    <w:multiLevelType w:val="multilevel"/>
    <w:tmpl w:val="320408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D045C"/>
    <w:multiLevelType w:val="multilevel"/>
    <w:tmpl w:val="C3CACB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C3421"/>
    <w:multiLevelType w:val="multilevel"/>
    <w:tmpl w:val="37FC38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C74870"/>
    <w:multiLevelType w:val="multilevel"/>
    <w:tmpl w:val="4A6EC3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861285"/>
    <w:multiLevelType w:val="multilevel"/>
    <w:tmpl w:val="6E46E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AB65F8"/>
    <w:multiLevelType w:val="multilevel"/>
    <w:tmpl w:val="2F6A3C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244AEB"/>
    <w:multiLevelType w:val="multilevel"/>
    <w:tmpl w:val="DAB85B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0B055D"/>
    <w:multiLevelType w:val="multilevel"/>
    <w:tmpl w:val="E43C81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777A22"/>
    <w:multiLevelType w:val="multilevel"/>
    <w:tmpl w:val="8418F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734349"/>
    <w:multiLevelType w:val="multilevel"/>
    <w:tmpl w:val="09F09BB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EEB5352"/>
    <w:multiLevelType w:val="multilevel"/>
    <w:tmpl w:val="7070F0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E171B3"/>
    <w:multiLevelType w:val="multilevel"/>
    <w:tmpl w:val="3D58AA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115B58"/>
    <w:multiLevelType w:val="multilevel"/>
    <w:tmpl w:val="0AFA9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554138D"/>
    <w:multiLevelType w:val="multilevel"/>
    <w:tmpl w:val="560A5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4B6505"/>
    <w:multiLevelType w:val="multilevel"/>
    <w:tmpl w:val="8AE283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3445DA"/>
    <w:multiLevelType w:val="multilevel"/>
    <w:tmpl w:val="1CA8A6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6A3042"/>
    <w:multiLevelType w:val="multilevel"/>
    <w:tmpl w:val="1E5286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D40DF4"/>
    <w:multiLevelType w:val="multilevel"/>
    <w:tmpl w:val="F7C263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E77178"/>
    <w:multiLevelType w:val="multilevel"/>
    <w:tmpl w:val="C6EE29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4B6EC6"/>
    <w:multiLevelType w:val="multilevel"/>
    <w:tmpl w:val="E244E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4625F3"/>
    <w:multiLevelType w:val="multilevel"/>
    <w:tmpl w:val="2F3206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940B4"/>
    <w:multiLevelType w:val="multilevel"/>
    <w:tmpl w:val="1AE2AC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BE967A3"/>
    <w:multiLevelType w:val="multilevel"/>
    <w:tmpl w:val="665689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44368795">
    <w:abstractNumId w:val="5"/>
  </w:num>
  <w:num w:numId="2" w16cid:durableId="662440743">
    <w:abstractNumId w:val="12"/>
  </w:num>
  <w:num w:numId="3" w16cid:durableId="1846506254">
    <w:abstractNumId w:val="14"/>
  </w:num>
  <w:num w:numId="4" w16cid:durableId="1501433971">
    <w:abstractNumId w:val="21"/>
  </w:num>
  <w:num w:numId="5" w16cid:durableId="65107941">
    <w:abstractNumId w:val="4"/>
  </w:num>
  <w:num w:numId="6" w16cid:durableId="1960531479">
    <w:abstractNumId w:val="20"/>
  </w:num>
  <w:num w:numId="7" w16cid:durableId="1443769324">
    <w:abstractNumId w:val="11"/>
  </w:num>
  <w:num w:numId="8" w16cid:durableId="263995393">
    <w:abstractNumId w:val="22"/>
  </w:num>
  <w:num w:numId="9" w16cid:durableId="1931156471">
    <w:abstractNumId w:val="6"/>
  </w:num>
  <w:num w:numId="10" w16cid:durableId="1775124875">
    <w:abstractNumId w:val="18"/>
  </w:num>
  <w:num w:numId="11" w16cid:durableId="1312057446">
    <w:abstractNumId w:val="1"/>
  </w:num>
  <w:num w:numId="12" w16cid:durableId="1896774093">
    <w:abstractNumId w:val="9"/>
  </w:num>
  <w:num w:numId="13" w16cid:durableId="1616250790">
    <w:abstractNumId w:val="16"/>
  </w:num>
  <w:num w:numId="14" w16cid:durableId="1882089133">
    <w:abstractNumId w:val="3"/>
  </w:num>
  <w:num w:numId="15" w16cid:durableId="460074752">
    <w:abstractNumId w:val="13"/>
  </w:num>
  <w:num w:numId="16" w16cid:durableId="277683365">
    <w:abstractNumId w:val="23"/>
  </w:num>
  <w:num w:numId="17" w16cid:durableId="187373476">
    <w:abstractNumId w:val="10"/>
  </w:num>
  <w:num w:numId="18" w16cid:durableId="472478823">
    <w:abstractNumId w:val="7"/>
  </w:num>
  <w:num w:numId="19" w16cid:durableId="1597325720">
    <w:abstractNumId w:val="0"/>
  </w:num>
  <w:num w:numId="20" w16cid:durableId="768084611">
    <w:abstractNumId w:val="15"/>
  </w:num>
  <w:num w:numId="21" w16cid:durableId="1333920447">
    <w:abstractNumId w:val="17"/>
  </w:num>
  <w:num w:numId="22" w16cid:durableId="1603805418">
    <w:abstractNumId w:val="8"/>
  </w:num>
  <w:num w:numId="23" w16cid:durableId="1655059877">
    <w:abstractNumId w:val="2"/>
  </w:num>
  <w:num w:numId="24" w16cid:durableId="15322441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49F0"/>
    <w:rsid w:val="000F6AF8"/>
    <w:rsid w:val="001156CD"/>
    <w:rsid w:val="00123CC1"/>
    <w:rsid w:val="001310DD"/>
    <w:rsid w:val="00144579"/>
    <w:rsid w:val="001474BA"/>
    <w:rsid w:val="001A7179"/>
    <w:rsid w:val="001B2414"/>
    <w:rsid w:val="001B24A4"/>
    <w:rsid w:val="00250EAA"/>
    <w:rsid w:val="002620F1"/>
    <w:rsid w:val="0026573F"/>
    <w:rsid w:val="00266066"/>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17C7"/>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80F08"/>
    <w:rsid w:val="00B82BA9"/>
    <w:rsid w:val="00B8333C"/>
    <w:rsid w:val="00BB07D4"/>
    <w:rsid w:val="00C057F9"/>
    <w:rsid w:val="00C13DAD"/>
    <w:rsid w:val="00C72C0E"/>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4701E"/>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E927C-3659-4150-91D3-DE486451CA4C}">
  <ds:schemaRefs>
    <ds:schemaRef ds:uri="http://purl.org/dc/elements/1.1/"/>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8416942f-d982-4ba4-a5b0-104826b4be24"/>
    <ds:schemaRef ds:uri="8ef27eb8-0e3d-496f-b523-771757bdd770"/>
    <ds:schemaRef ds:uri="http://schemas.microsoft.com/office/2006/metadata/properties"/>
  </ds:schemaRefs>
</ds:datastoreItem>
</file>

<file path=customXml/itemProps2.xml><?xml version="1.0" encoding="utf-8"?>
<ds:datastoreItem xmlns:ds="http://schemas.openxmlformats.org/officeDocument/2006/customXml" ds:itemID="{22B55279-124B-4492-BBC7-64F348611AF9}">
  <ds:schemaRefs>
    <ds:schemaRef ds:uri="http://schemas.microsoft.com/sharepoint/v3/contenttype/forms"/>
  </ds:schemaRefs>
</ds:datastoreItem>
</file>

<file path=customXml/itemProps3.xml><?xml version="1.0" encoding="utf-8"?>
<ds:datastoreItem xmlns:ds="http://schemas.openxmlformats.org/officeDocument/2006/customXml" ds:itemID="{3A08174F-137C-4669-8F49-98255B4B7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2025-07-16T17:22:00Z</dcterms:created>
  <dcterms:modified xsi:type="dcterms:W3CDTF">2025-07-16T17:22:00Z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